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7727A" w14:textId="77777777" w:rsidR="001440CD" w:rsidRDefault="001440CD" w:rsidP="001440CD">
      <w:pPr>
        <w:pStyle w:val="xmsonormal"/>
        <w:jc w:val="both"/>
        <w:rPr>
          <w:rFonts w:asciiTheme="minorHAnsi" w:hAnsiTheme="minorHAnsi" w:cstheme="minorHAnsi"/>
          <w:color w:val="000000"/>
          <w:sz w:val="24"/>
          <w:szCs w:val="24"/>
        </w:rPr>
      </w:pPr>
      <w:r w:rsidRPr="00FE3F1E">
        <w:rPr>
          <w:rFonts w:asciiTheme="minorHAnsi" w:hAnsiTheme="minorHAnsi" w:cstheme="minorHAnsi"/>
          <w:b/>
          <w:bCs/>
          <w:i/>
          <w:iCs/>
          <w:color w:val="000000"/>
          <w:sz w:val="24"/>
          <w:szCs w:val="24"/>
        </w:rPr>
        <w:t xml:space="preserve">Niveau d'enseignement : </w:t>
      </w:r>
      <w:r w:rsidRPr="00E03F3C">
        <w:rPr>
          <w:rFonts w:asciiTheme="minorHAnsi" w:hAnsiTheme="minorHAnsi" w:cstheme="minorBidi"/>
          <w:iCs/>
          <w:color w:val="000000" w:themeColor="text1"/>
          <w:sz w:val="24"/>
          <w:szCs w:val="24"/>
        </w:rPr>
        <w:t>Fondamental</w:t>
      </w:r>
    </w:p>
    <w:p w14:paraId="789F6382" w14:textId="77777777" w:rsidR="001440CD" w:rsidRDefault="001440CD" w:rsidP="001440CD">
      <w:pPr>
        <w:pStyle w:val="xmsonormal"/>
        <w:jc w:val="both"/>
        <w:rPr>
          <w:rFonts w:asciiTheme="minorHAnsi" w:hAnsiTheme="minorHAnsi" w:cstheme="minorHAnsi"/>
          <w:b/>
          <w:bCs/>
          <w:i/>
          <w:iCs/>
          <w:color w:val="000000"/>
          <w:sz w:val="24"/>
          <w:szCs w:val="24"/>
        </w:rPr>
      </w:pPr>
    </w:p>
    <w:p w14:paraId="15B968BB" w14:textId="364E6021" w:rsidR="001440CD" w:rsidRPr="00187AA8" w:rsidRDefault="001440CD" w:rsidP="001440CD">
      <w:pPr>
        <w:pStyle w:val="xmsonormal"/>
        <w:jc w:val="both"/>
        <w:rPr>
          <w:rFonts w:asciiTheme="minorHAnsi" w:hAnsiTheme="minorHAnsi" w:cstheme="minorHAnsi"/>
          <w:b/>
          <w:bCs/>
          <w:color w:val="000000"/>
          <w:sz w:val="24"/>
          <w:szCs w:val="24"/>
        </w:rPr>
      </w:pPr>
      <w:r w:rsidRPr="00FE3F1E">
        <w:rPr>
          <w:rFonts w:asciiTheme="minorHAnsi" w:hAnsiTheme="minorHAnsi" w:cstheme="minorHAnsi"/>
          <w:b/>
          <w:bCs/>
          <w:i/>
          <w:iCs/>
          <w:color w:val="000000"/>
          <w:sz w:val="24"/>
          <w:szCs w:val="24"/>
        </w:rPr>
        <w:t>Porteur du projet</w:t>
      </w:r>
      <w:r>
        <w:rPr>
          <w:rFonts w:asciiTheme="minorHAnsi" w:hAnsiTheme="minorHAnsi" w:cstheme="minorHAnsi"/>
          <w:b/>
          <w:bCs/>
          <w:i/>
          <w:iCs/>
          <w:color w:val="000000"/>
          <w:sz w:val="24"/>
          <w:szCs w:val="24"/>
        </w:rPr>
        <w:t xml:space="preserve"> : </w:t>
      </w:r>
    </w:p>
    <w:p w14:paraId="126E563E" w14:textId="3D46A7E4" w:rsidR="00E03F3C" w:rsidRPr="00187AA8" w:rsidRDefault="001440CD" w:rsidP="001440CD">
      <w:pPr>
        <w:pStyle w:val="xmsonormal"/>
        <w:jc w:val="both"/>
        <w:rPr>
          <w:rFonts w:asciiTheme="minorHAnsi" w:hAnsiTheme="minorHAnsi" w:cstheme="minorHAnsi"/>
          <w:bCs/>
          <w:color w:val="000000"/>
          <w:sz w:val="24"/>
          <w:szCs w:val="24"/>
        </w:rPr>
      </w:pPr>
      <w:r w:rsidRPr="00187AA8">
        <w:rPr>
          <w:rFonts w:asciiTheme="minorHAnsi" w:hAnsiTheme="minorHAnsi" w:cstheme="minorHAnsi"/>
          <w:bCs/>
          <w:color w:val="000000"/>
          <w:sz w:val="24"/>
          <w:szCs w:val="24"/>
        </w:rPr>
        <w:t xml:space="preserve">Benoît </w:t>
      </w:r>
      <w:proofErr w:type="spellStart"/>
      <w:r w:rsidRPr="00187AA8">
        <w:rPr>
          <w:rFonts w:asciiTheme="minorHAnsi" w:hAnsiTheme="minorHAnsi" w:cstheme="minorHAnsi"/>
          <w:bCs/>
          <w:color w:val="000000"/>
          <w:sz w:val="24"/>
          <w:szCs w:val="24"/>
        </w:rPr>
        <w:t>Grambras</w:t>
      </w:r>
      <w:proofErr w:type="spellEnd"/>
      <w:r w:rsidR="00E03F3C" w:rsidRPr="00187AA8">
        <w:rPr>
          <w:rFonts w:asciiTheme="minorHAnsi" w:hAnsiTheme="minorHAnsi" w:cstheme="minorHAnsi"/>
          <w:bCs/>
          <w:color w:val="000000"/>
          <w:sz w:val="24"/>
          <w:szCs w:val="24"/>
        </w:rPr>
        <w:t xml:space="preserve"> </w:t>
      </w:r>
      <w:r w:rsidR="00187AA8" w:rsidRPr="00187AA8">
        <w:rPr>
          <w:rFonts w:asciiTheme="minorHAnsi" w:hAnsiTheme="minorHAnsi" w:cstheme="minorHAnsi"/>
          <w:bCs/>
          <w:color w:val="000000"/>
          <w:sz w:val="24"/>
          <w:szCs w:val="24"/>
        </w:rPr>
        <w:t>–</w:t>
      </w:r>
      <w:r w:rsidR="00E03F3C" w:rsidRPr="00187AA8">
        <w:rPr>
          <w:rFonts w:asciiTheme="minorHAnsi" w:hAnsiTheme="minorHAnsi" w:cstheme="minorHAnsi"/>
          <w:bCs/>
          <w:color w:val="000000"/>
          <w:sz w:val="24"/>
          <w:szCs w:val="24"/>
        </w:rPr>
        <w:t xml:space="preserve"> </w:t>
      </w:r>
      <w:r w:rsidR="00187AA8" w:rsidRPr="00187AA8">
        <w:rPr>
          <w:rFonts w:asciiTheme="minorHAnsi" w:hAnsiTheme="minorHAnsi" w:cstheme="minorHAnsi"/>
          <w:bCs/>
          <w:color w:val="000000"/>
          <w:sz w:val="24"/>
          <w:szCs w:val="24"/>
        </w:rPr>
        <w:t>SGNE</w:t>
      </w:r>
      <w:r w:rsidR="00213EE2">
        <w:rPr>
          <w:rStyle w:val="Appelnotedebasdep"/>
          <w:rFonts w:asciiTheme="minorHAnsi" w:hAnsiTheme="minorHAnsi" w:cstheme="minorHAnsi"/>
          <w:bCs/>
          <w:color w:val="000000"/>
          <w:sz w:val="24"/>
          <w:szCs w:val="24"/>
        </w:rPr>
        <w:footnoteReference w:id="1"/>
      </w:r>
      <w:r w:rsidR="00340CA8">
        <w:rPr>
          <w:rFonts w:asciiTheme="minorHAnsi" w:hAnsiTheme="minorHAnsi" w:cstheme="minorHAnsi"/>
          <w:bCs/>
          <w:color w:val="000000"/>
          <w:sz w:val="24"/>
          <w:szCs w:val="24"/>
        </w:rPr>
        <w:t xml:space="preserve"> -</w:t>
      </w:r>
      <w:r w:rsidR="00AC4A1D">
        <w:rPr>
          <w:rFonts w:asciiTheme="minorHAnsi" w:hAnsiTheme="minorHAnsi" w:cstheme="minorHAnsi"/>
          <w:bCs/>
          <w:color w:val="000000"/>
          <w:sz w:val="24"/>
          <w:szCs w:val="24"/>
        </w:rPr>
        <w:t xml:space="preserve"> </w:t>
      </w:r>
      <w:r w:rsidR="00F66835" w:rsidRPr="006E228A">
        <w:rPr>
          <w:rFonts w:asciiTheme="minorHAnsi" w:hAnsiTheme="minorHAnsi" w:cstheme="minorHAnsi"/>
          <w:bCs/>
          <w:color w:val="000000"/>
          <w:sz w:val="24"/>
          <w:szCs w:val="24"/>
        </w:rPr>
        <w:t>Enseignant de (M3) P1 à P6</w:t>
      </w:r>
    </w:p>
    <w:p w14:paraId="04F383F6" w14:textId="2E60C856" w:rsidR="001440CD" w:rsidRPr="00C70951" w:rsidRDefault="00430790" w:rsidP="001440CD">
      <w:pPr>
        <w:pStyle w:val="xmsonormal"/>
        <w:jc w:val="both"/>
        <w:rPr>
          <w:rFonts w:asciiTheme="minorHAnsi" w:hAnsiTheme="minorHAnsi" w:cstheme="minorHAnsi"/>
          <w:bCs/>
          <w:i/>
          <w:iCs/>
          <w:color w:val="000000"/>
          <w:sz w:val="24"/>
          <w:szCs w:val="24"/>
        </w:rPr>
      </w:pPr>
      <w:hyperlink r:id="rId11" w:history="1">
        <w:r w:rsidR="001440CD" w:rsidRPr="00934F95">
          <w:rPr>
            <w:rStyle w:val="Lienhypertexte"/>
            <w:rFonts w:asciiTheme="minorHAnsi" w:hAnsiTheme="minorHAnsi" w:cstheme="minorHAnsi"/>
            <w:bCs/>
            <w:i/>
            <w:iCs/>
            <w:sz w:val="24"/>
            <w:szCs w:val="24"/>
          </w:rPr>
          <w:t>benoit.grambras@cfwb.be</w:t>
        </w:r>
      </w:hyperlink>
      <w:r w:rsidR="001440CD">
        <w:rPr>
          <w:rFonts w:asciiTheme="minorHAnsi" w:hAnsiTheme="minorHAnsi" w:cstheme="minorHAnsi"/>
          <w:bCs/>
          <w:i/>
          <w:iCs/>
          <w:color w:val="000000"/>
          <w:sz w:val="24"/>
          <w:szCs w:val="24"/>
        </w:rPr>
        <w:t xml:space="preserve"> </w:t>
      </w:r>
    </w:p>
    <w:p w14:paraId="5DAB6C7B" w14:textId="77777777" w:rsidR="00F66661" w:rsidRDefault="00F66661" w:rsidP="00360C10">
      <w:pPr>
        <w:pStyle w:val="xmsonormal"/>
        <w:jc w:val="both"/>
        <w:rPr>
          <w:rFonts w:asciiTheme="minorHAnsi" w:hAnsiTheme="minorHAnsi" w:cstheme="minorHAnsi"/>
          <w:bCs/>
          <w:iCs/>
          <w:sz w:val="24"/>
          <w:szCs w:val="24"/>
          <w:lang w:val="en-US"/>
        </w:rPr>
      </w:pPr>
    </w:p>
    <w:p w14:paraId="60ACA8CF" w14:textId="14C72827" w:rsidR="00A52216" w:rsidRPr="008F10DF" w:rsidRDefault="00A52216" w:rsidP="00360C10">
      <w:pPr>
        <w:pStyle w:val="xmsonormal"/>
        <w:jc w:val="both"/>
        <w:rPr>
          <w:rFonts w:asciiTheme="minorHAnsi" w:hAnsiTheme="minorHAnsi" w:cstheme="minorHAnsi"/>
          <w:color w:val="000000"/>
          <w:sz w:val="24"/>
          <w:szCs w:val="24"/>
        </w:rPr>
      </w:pPr>
      <w:r w:rsidRPr="00FE3F1E">
        <w:rPr>
          <w:rFonts w:asciiTheme="minorHAnsi" w:hAnsiTheme="minorHAnsi" w:cstheme="minorHAnsi"/>
          <w:b/>
          <w:bCs/>
          <w:i/>
          <w:iCs/>
          <w:color w:val="000000"/>
          <w:sz w:val="24"/>
          <w:szCs w:val="24"/>
        </w:rPr>
        <w:t>Titre</w:t>
      </w:r>
      <w:r w:rsidR="001565A9" w:rsidRPr="00FE3F1E">
        <w:rPr>
          <w:rFonts w:asciiTheme="minorHAnsi" w:hAnsiTheme="minorHAnsi" w:cstheme="minorHAnsi"/>
          <w:b/>
          <w:bCs/>
          <w:i/>
          <w:iCs/>
          <w:color w:val="000000"/>
          <w:sz w:val="24"/>
          <w:szCs w:val="24"/>
        </w:rPr>
        <w:t xml:space="preserve"> de l’atelier</w:t>
      </w:r>
      <w:r w:rsidRPr="00FE3F1E">
        <w:rPr>
          <w:rFonts w:asciiTheme="minorHAnsi" w:hAnsiTheme="minorHAnsi" w:cstheme="minorHAnsi"/>
          <w:b/>
          <w:bCs/>
          <w:i/>
          <w:iCs/>
          <w:color w:val="000000"/>
          <w:sz w:val="24"/>
          <w:szCs w:val="24"/>
        </w:rPr>
        <w:t xml:space="preserve"> : </w:t>
      </w:r>
      <w:r w:rsidR="001247AE" w:rsidRPr="008F10DF">
        <w:rPr>
          <w:rFonts w:asciiTheme="minorHAnsi" w:hAnsiTheme="minorHAnsi" w:cstheme="minorHAnsi"/>
          <w:color w:val="000000"/>
          <w:sz w:val="24"/>
          <w:szCs w:val="24"/>
        </w:rPr>
        <w:t>Comment amener les enfants à organiser leur environnement numérique de travail personnel ?</w:t>
      </w:r>
    </w:p>
    <w:p w14:paraId="3A95523D" w14:textId="6219F63C" w:rsidR="005854EC" w:rsidRPr="005854EC" w:rsidRDefault="005854EC" w:rsidP="005854EC">
      <w:pPr>
        <w:pStyle w:val="NormalWeb"/>
        <w:rPr>
          <w:rFonts w:asciiTheme="minorHAnsi" w:hAnsiTheme="minorHAnsi" w:cstheme="minorHAnsi"/>
        </w:rPr>
      </w:pPr>
    </w:p>
    <w:p w14:paraId="0FFDFF75" w14:textId="77777777" w:rsidR="001247AE" w:rsidRDefault="00A52216" w:rsidP="00360C10">
      <w:pPr>
        <w:pStyle w:val="xmsonormal"/>
        <w:jc w:val="both"/>
        <w:rPr>
          <w:rFonts w:asciiTheme="minorHAnsi" w:hAnsiTheme="minorHAnsi" w:cstheme="minorHAnsi"/>
          <w:b/>
          <w:bCs/>
          <w:i/>
          <w:iCs/>
          <w:color w:val="000000"/>
          <w:sz w:val="24"/>
          <w:szCs w:val="24"/>
        </w:rPr>
      </w:pPr>
      <w:r w:rsidRPr="00FE3F1E">
        <w:rPr>
          <w:rFonts w:asciiTheme="minorHAnsi" w:hAnsiTheme="minorHAnsi" w:cstheme="minorHAnsi"/>
          <w:b/>
          <w:bCs/>
          <w:i/>
          <w:iCs/>
          <w:color w:val="000000"/>
          <w:sz w:val="24"/>
          <w:szCs w:val="24"/>
        </w:rPr>
        <w:t>Objectif</w:t>
      </w:r>
      <w:r w:rsidR="001247AE">
        <w:rPr>
          <w:rFonts w:asciiTheme="minorHAnsi" w:hAnsiTheme="minorHAnsi" w:cstheme="minorHAnsi"/>
          <w:b/>
          <w:bCs/>
          <w:i/>
          <w:iCs/>
          <w:color w:val="000000"/>
          <w:sz w:val="24"/>
          <w:szCs w:val="24"/>
        </w:rPr>
        <w:t>s</w:t>
      </w:r>
      <w:r w:rsidRPr="00FE3F1E">
        <w:rPr>
          <w:rFonts w:asciiTheme="minorHAnsi" w:hAnsiTheme="minorHAnsi" w:cstheme="minorHAnsi"/>
          <w:b/>
          <w:bCs/>
          <w:i/>
          <w:iCs/>
          <w:color w:val="000000"/>
          <w:sz w:val="24"/>
          <w:szCs w:val="24"/>
        </w:rPr>
        <w:t xml:space="preserve"> poursuivi</w:t>
      </w:r>
      <w:r w:rsidR="001247AE">
        <w:rPr>
          <w:rFonts w:asciiTheme="minorHAnsi" w:hAnsiTheme="minorHAnsi" w:cstheme="minorHAnsi"/>
          <w:b/>
          <w:bCs/>
          <w:i/>
          <w:iCs/>
          <w:color w:val="000000"/>
          <w:sz w:val="24"/>
          <w:szCs w:val="24"/>
        </w:rPr>
        <w:t>s</w:t>
      </w:r>
      <w:r w:rsidR="004C4BF2" w:rsidRPr="00FE3F1E">
        <w:rPr>
          <w:rFonts w:asciiTheme="minorHAnsi" w:hAnsiTheme="minorHAnsi" w:cstheme="minorHAnsi"/>
          <w:b/>
          <w:bCs/>
          <w:i/>
          <w:iCs/>
          <w:color w:val="000000"/>
          <w:sz w:val="24"/>
          <w:szCs w:val="24"/>
        </w:rPr>
        <w:t xml:space="preserve"> ou intérêt</w:t>
      </w:r>
      <w:r w:rsidR="001247AE">
        <w:rPr>
          <w:rFonts w:asciiTheme="minorHAnsi" w:hAnsiTheme="minorHAnsi" w:cstheme="minorHAnsi"/>
          <w:b/>
          <w:bCs/>
          <w:i/>
          <w:iCs/>
          <w:color w:val="000000"/>
          <w:sz w:val="24"/>
          <w:szCs w:val="24"/>
        </w:rPr>
        <w:t>s</w:t>
      </w:r>
      <w:r w:rsidR="004C4BF2" w:rsidRPr="00FE3F1E">
        <w:rPr>
          <w:rFonts w:asciiTheme="minorHAnsi" w:hAnsiTheme="minorHAnsi" w:cstheme="minorHAnsi"/>
          <w:b/>
          <w:bCs/>
          <w:i/>
          <w:iCs/>
          <w:color w:val="000000"/>
          <w:sz w:val="24"/>
          <w:szCs w:val="24"/>
        </w:rPr>
        <w:t xml:space="preserve"> de l’outil</w:t>
      </w:r>
      <w:r w:rsidR="00F513DE" w:rsidRPr="00FE3F1E">
        <w:rPr>
          <w:rFonts w:asciiTheme="minorHAnsi" w:hAnsiTheme="minorHAnsi" w:cstheme="minorHAnsi"/>
          <w:b/>
          <w:bCs/>
          <w:i/>
          <w:iCs/>
          <w:color w:val="000000"/>
          <w:sz w:val="24"/>
          <w:szCs w:val="24"/>
        </w:rPr>
        <w:t> :</w:t>
      </w:r>
      <w:r w:rsidR="00333F60">
        <w:rPr>
          <w:rFonts w:asciiTheme="minorHAnsi" w:hAnsiTheme="minorHAnsi" w:cstheme="minorHAnsi"/>
          <w:b/>
          <w:bCs/>
          <w:i/>
          <w:iCs/>
          <w:color w:val="000000"/>
          <w:sz w:val="24"/>
          <w:szCs w:val="24"/>
        </w:rPr>
        <w:t xml:space="preserve"> </w:t>
      </w:r>
    </w:p>
    <w:p w14:paraId="516BE0C7" w14:textId="1E3DDEE8" w:rsidR="00E009AE" w:rsidRPr="003C1FB6" w:rsidRDefault="00333F60" w:rsidP="00360C10">
      <w:pPr>
        <w:pStyle w:val="xmsonormal"/>
        <w:jc w:val="both"/>
        <w:rPr>
          <w:rFonts w:asciiTheme="minorHAnsi" w:hAnsiTheme="minorHAnsi" w:cstheme="minorHAnsi"/>
          <w:bCs/>
          <w:color w:val="000000"/>
          <w:sz w:val="24"/>
          <w:szCs w:val="24"/>
        </w:rPr>
      </w:pPr>
      <w:r w:rsidRPr="003C1FB6">
        <w:rPr>
          <w:rFonts w:asciiTheme="minorHAnsi" w:hAnsiTheme="minorHAnsi" w:cstheme="minorHAnsi"/>
          <w:bCs/>
          <w:color w:val="000000"/>
          <w:sz w:val="24"/>
          <w:szCs w:val="24"/>
        </w:rPr>
        <w:t>Enseigner dans</w:t>
      </w:r>
      <w:r w:rsidR="00E009AE" w:rsidRPr="003C1FB6">
        <w:rPr>
          <w:rFonts w:asciiTheme="minorHAnsi" w:hAnsiTheme="minorHAnsi" w:cstheme="minorHAnsi"/>
          <w:bCs/>
          <w:color w:val="000000"/>
          <w:sz w:val="24"/>
          <w:szCs w:val="24"/>
        </w:rPr>
        <w:t xml:space="preserve"> une pratique de </w:t>
      </w:r>
      <w:proofErr w:type="spellStart"/>
      <w:r w:rsidR="00E009AE" w:rsidRPr="003C1FB6">
        <w:rPr>
          <w:rFonts w:asciiTheme="minorHAnsi" w:hAnsiTheme="minorHAnsi" w:cstheme="minorHAnsi"/>
          <w:bCs/>
          <w:color w:val="000000"/>
          <w:sz w:val="24"/>
          <w:szCs w:val="24"/>
        </w:rPr>
        <w:t>coenseignement</w:t>
      </w:r>
      <w:proofErr w:type="spellEnd"/>
      <w:r w:rsidR="00E009AE" w:rsidRPr="003C1FB6">
        <w:rPr>
          <w:rFonts w:asciiTheme="minorHAnsi" w:hAnsiTheme="minorHAnsi" w:cstheme="minorHAnsi"/>
          <w:bCs/>
          <w:color w:val="000000"/>
          <w:sz w:val="24"/>
          <w:szCs w:val="24"/>
        </w:rPr>
        <w:t> :</w:t>
      </w:r>
    </w:p>
    <w:p w14:paraId="2BCF82B8" w14:textId="77777777" w:rsidR="00E009AE" w:rsidRPr="003C1FB6" w:rsidRDefault="00E009AE" w:rsidP="00360C10">
      <w:pPr>
        <w:pStyle w:val="xmsonormal"/>
        <w:jc w:val="both"/>
        <w:rPr>
          <w:rFonts w:asciiTheme="minorHAnsi" w:hAnsiTheme="minorHAnsi" w:cstheme="minorHAnsi"/>
          <w:b/>
          <w:bCs/>
          <w:color w:val="000000"/>
          <w:sz w:val="24"/>
          <w:szCs w:val="24"/>
        </w:rPr>
      </w:pPr>
    </w:p>
    <w:p w14:paraId="1CF76566" w14:textId="0EBA0547" w:rsidR="00333F60" w:rsidRPr="003C1FB6" w:rsidRDefault="00333F60" w:rsidP="00360C10">
      <w:pPr>
        <w:pStyle w:val="xmsonormal"/>
        <w:jc w:val="both"/>
        <w:rPr>
          <w:rFonts w:asciiTheme="minorHAnsi" w:hAnsiTheme="minorHAnsi" w:cstheme="minorHAnsi"/>
          <w:bCs/>
          <w:color w:val="000000"/>
          <w:sz w:val="24"/>
          <w:szCs w:val="24"/>
        </w:rPr>
      </w:pPr>
      <w:r w:rsidRPr="003C1FB6">
        <w:rPr>
          <w:rFonts w:asciiTheme="minorHAnsi" w:hAnsiTheme="minorHAnsi" w:cstheme="minorHAnsi"/>
          <w:bCs/>
          <w:color w:val="000000"/>
          <w:sz w:val="24"/>
          <w:szCs w:val="24"/>
        </w:rPr>
        <w:t>les savoirs suivants </w:t>
      </w:r>
      <w:r w:rsidR="00E009AE" w:rsidRPr="003C1FB6">
        <w:rPr>
          <w:rFonts w:asciiTheme="minorHAnsi" w:hAnsiTheme="minorHAnsi" w:cstheme="minorHAnsi"/>
          <w:bCs/>
          <w:color w:val="000000"/>
          <w:sz w:val="24"/>
          <w:szCs w:val="24"/>
        </w:rPr>
        <w:t xml:space="preserve">(vocabulaire spécifique) </w:t>
      </w:r>
      <w:r w:rsidRPr="003C1FB6">
        <w:rPr>
          <w:rFonts w:asciiTheme="minorHAnsi" w:hAnsiTheme="minorHAnsi" w:cstheme="minorHAnsi"/>
          <w:bCs/>
          <w:color w:val="000000"/>
          <w:sz w:val="24"/>
          <w:szCs w:val="24"/>
        </w:rPr>
        <w:t>:</w:t>
      </w:r>
    </w:p>
    <w:p w14:paraId="59F9C3EF" w14:textId="76737934" w:rsidR="00333F60" w:rsidRPr="003C1FB6" w:rsidRDefault="00333F60" w:rsidP="00A07A2A">
      <w:pPr>
        <w:pStyle w:val="xmsonormal"/>
        <w:numPr>
          <w:ilvl w:val="0"/>
          <w:numId w:val="2"/>
        </w:numPr>
        <w:rPr>
          <w:rFonts w:asciiTheme="minorHAnsi" w:hAnsiTheme="minorHAnsi" w:cstheme="minorHAnsi"/>
          <w:bCs/>
          <w:color w:val="000000"/>
          <w:sz w:val="24"/>
          <w:szCs w:val="24"/>
        </w:rPr>
      </w:pPr>
      <w:r w:rsidRPr="003C1FB6">
        <w:rPr>
          <w:rFonts w:asciiTheme="minorHAnsi" w:hAnsiTheme="minorHAnsi" w:cstheme="minorHAnsi"/>
          <w:bCs/>
          <w:color w:val="000000"/>
          <w:sz w:val="24"/>
          <w:szCs w:val="24"/>
        </w:rPr>
        <w:t>Utiliser, adéquatement en contexte, les termes dont moteur de recherche, barre de  recherche, navigateur…</w:t>
      </w:r>
    </w:p>
    <w:p w14:paraId="46FDA951" w14:textId="0C59A049" w:rsidR="00333F60" w:rsidRPr="003C1FB6" w:rsidRDefault="00333F60" w:rsidP="005C68B8">
      <w:pPr>
        <w:pStyle w:val="xmsonormal"/>
        <w:numPr>
          <w:ilvl w:val="0"/>
          <w:numId w:val="2"/>
        </w:numPr>
        <w:rPr>
          <w:rFonts w:asciiTheme="minorHAnsi" w:hAnsiTheme="minorHAnsi" w:cstheme="minorHAnsi"/>
          <w:bCs/>
          <w:color w:val="000000"/>
          <w:sz w:val="24"/>
          <w:szCs w:val="24"/>
        </w:rPr>
      </w:pPr>
      <w:r w:rsidRPr="003C1FB6">
        <w:rPr>
          <w:rFonts w:asciiTheme="minorHAnsi" w:hAnsiTheme="minorHAnsi" w:cstheme="minorHAnsi"/>
          <w:bCs/>
          <w:color w:val="000000"/>
          <w:sz w:val="24"/>
          <w:szCs w:val="24"/>
        </w:rPr>
        <w:t>Utiliser, adéquatement en contexte, le terme Internet.</w:t>
      </w:r>
    </w:p>
    <w:p w14:paraId="2DE39250" w14:textId="77777777" w:rsidR="00333F60" w:rsidRPr="003C1FB6" w:rsidRDefault="00333F60" w:rsidP="00333F60">
      <w:pPr>
        <w:pStyle w:val="xmsonormal"/>
        <w:numPr>
          <w:ilvl w:val="0"/>
          <w:numId w:val="2"/>
        </w:numPr>
        <w:rPr>
          <w:rFonts w:asciiTheme="minorHAnsi" w:hAnsiTheme="minorHAnsi" w:cstheme="minorHAnsi"/>
          <w:bCs/>
          <w:color w:val="000000"/>
          <w:sz w:val="24"/>
          <w:szCs w:val="24"/>
        </w:rPr>
      </w:pPr>
      <w:r w:rsidRPr="003C1FB6">
        <w:rPr>
          <w:rFonts w:asciiTheme="minorHAnsi" w:hAnsiTheme="minorHAnsi" w:cstheme="minorHAnsi"/>
          <w:bCs/>
          <w:color w:val="000000"/>
          <w:sz w:val="24"/>
          <w:szCs w:val="24"/>
        </w:rPr>
        <w:t>Distinguer des supports de stockage utilisés dont disque dur, cloud</w:t>
      </w:r>
    </w:p>
    <w:p w14:paraId="6566BD53" w14:textId="77777777" w:rsidR="00333F60" w:rsidRPr="003C1FB6" w:rsidRDefault="00333F60" w:rsidP="00333F60">
      <w:pPr>
        <w:pStyle w:val="xmsonormal"/>
        <w:numPr>
          <w:ilvl w:val="0"/>
          <w:numId w:val="2"/>
        </w:numPr>
        <w:rPr>
          <w:rFonts w:asciiTheme="minorHAnsi" w:hAnsiTheme="minorHAnsi" w:cstheme="minorHAnsi"/>
          <w:bCs/>
          <w:color w:val="000000"/>
          <w:sz w:val="24"/>
          <w:szCs w:val="24"/>
        </w:rPr>
      </w:pPr>
      <w:r w:rsidRPr="003C1FB6">
        <w:rPr>
          <w:rFonts w:asciiTheme="minorHAnsi" w:hAnsiTheme="minorHAnsi" w:cstheme="minorHAnsi"/>
          <w:bCs/>
          <w:color w:val="000000"/>
          <w:sz w:val="24"/>
          <w:szCs w:val="24"/>
        </w:rPr>
        <w:t>Utiliser, adéquatement en contexte, les termes dont fichier, dossier, fenêtre, système d’exploitation, logiciel, application.</w:t>
      </w:r>
    </w:p>
    <w:p w14:paraId="735FEF2C" w14:textId="77777777" w:rsidR="001247AE" w:rsidRPr="003C1FB6" w:rsidRDefault="001247AE" w:rsidP="001247AE">
      <w:pPr>
        <w:pStyle w:val="xmsonormal"/>
        <w:rPr>
          <w:rFonts w:asciiTheme="minorHAnsi" w:hAnsiTheme="minorHAnsi" w:cstheme="minorHAnsi"/>
          <w:bCs/>
          <w:color w:val="000000"/>
          <w:sz w:val="24"/>
          <w:szCs w:val="24"/>
        </w:rPr>
      </w:pPr>
    </w:p>
    <w:p w14:paraId="0888076C" w14:textId="77777777" w:rsidR="00333F60" w:rsidRPr="003C1FB6" w:rsidRDefault="00333F60" w:rsidP="00333F60">
      <w:pPr>
        <w:pStyle w:val="xmsonormal"/>
        <w:rPr>
          <w:rFonts w:asciiTheme="minorHAnsi" w:hAnsiTheme="minorHAnsi" w:cstheme="minorHAnsi"/>
          <w:bCs/>
          <w:color w:val="000000"/>
          <w:sz w:val="24"/>
          <w:szCs w:val="24"/>
        </w:rPr>
      </w:pPr>
      <w:r w:rsidRPr="003C1FB6">
        <w:rPr>
          <w:rFonts w:asciiTheme="minorHAnsi" w:hAnsiTheme="minorHAnsi" w:cstheme="minorHAnsi"/>
          <w:bCs/>
          <w:color w:val="000000"/>
          <w:sz w:val="24"/>
          <w:szCs w:val="24"/>
        </w:rPr>
        <w:t>Les savoir-faire suivants :</w:t>
      </w:r>
    </w:p>
    <w:p w14:paraId="16CB4782" w14:textId="4A383D97" w:rsidR="00E009AE" w:rsidRPr="003C1FB6" w:rsidRDefault="00E009AE" w:rsidP="001A6C6D">
      <w:pPr>
        <w:pStyle w:val="xmsonormal"/>
        <w:numPr>
          <w:ilvl w:val="0"/>
          <w:numId w:val="3"/>
        </w:numPr>
        <w:rPr>
          <w:rFonts w:asciiTheme="minorHAnsi" w:hAnsiTheme="minorHAnsi" w:cstheme="minorHAnsi"/>
          <w:bCs/>
          <w:color w:val="000000"/>
          <w:sz w:val="24"/>
          <w:szCs w:val="24"/>
        </w:rPr>
      </w:pPr>
      <w:r w:rsidRPr="003C1FB6">
        <w:rPr>
          <w:rFonts w:asciiTheme="minorHAnsi" w:hAnsiTheme="minorHAnsi" w:cstheme="minorHAnsi"/>
          <w:bCs/>
          <w:color w:val="000000"/>
          <w:sz w:val="24"/>
          <w:szCs w:val="24"/>
        </w:rPr>
        <w:t>Enregistrer un document localement.</w:t>
      </w:r>
    </w:p>
    <w:p w14:paraId="5D580860" w14:textId="77777777" w:rsidR="00333F60" w:rsidRPr="003C1FB6" w:rsidRDefault="00333F60" w:rsidP="00C000EE">
      <w:pPr>
        <w:pStyle w:val="xmsonormal"/>
        <w:numPr>
          <w:ilvl w:val="0"/>
          <w:numId w:val="3"/>
        </w:numPr>
        <w:rPr>
          <w:rFonts w:asciiTheme="minorHAnsi" w:hAnsiTheme="minorHAnsi" w:cstheme="minorHAnsi"/>
          <w:bCs/>
          <w:color w:val="000000"/>
          <w:sz w:val="24"/>
          <w:szCs w:val="24"/>
        </w:rPr>
      </w:pPr>
      <w:r w:rsidRPr="003C1FB6">
        <w:rPr>
          <w:rFonts w:asciiTheme="minorHAnsi" w:hAnsiTheme="minorHAnsi" w:cstheme="minorHAnsi"/>
          <w:bCs/>
          <w:color w:val="000000"/>
          <w:sz w:val="24"/>
          <w:szCs w:val="24"/>
        </w:rPr>
        <w:t>Sélectionner un ou plusieurs mot(s)-clé(s) pertinent(s) pour effectuer une recherche.</w:t>
      </w:r>
    </w:p>
    <w:p w14:paraId="3A6B3FB2" w14:textId="77777777" w:rsidR="00333F60" w:rsidRPr="003C1FB6" w:rsidRDefault="00333F60" w:rsidP="00CB3A85">
      <w:pPr>
        <w:pStyle w:val="xmsonormal"/>
        <w:numPr>
          <w:ilvl w:val="0"/>
          <w:numId w:val="3"/>
        </w:numPr>
        <w:rPr>
          <w:rFonts w:asciiTheme="minorHAnsi" w:hAnsiTheme="minorHAnsi" w:cstheme="minorHAnsi"/>
          <w:bCs/>
          <w:color w:val="000000"/>
          <w:sz w:val="24"/>
          <w:szCs w:val="24"/>
        </w:rPr>
      </w:pPr>
      <w:r w:rsidRPr="003C1FB6">
        <w:rPr>
          <w:rFonts w:asciiTheme="minorHAnsi" w:hAnsiTheme="minorHAnsi" w:cstheme="minorHAnsi"/>
          <w:bCs/>
          <w:color w:val="000000"/>
          <w:sz w:val="24"/>
          <w:szCs w:val="24"/>
        </w:rPr>
        <w:t>Utiliser un outil de recherche, en suivant les directives de l’enseignant.</w:t>
      </w:r>
    </w:p>
    <w:p w14:paraId="4DF7850E" w14:textId="77777777" w:rsidR="00E009AE" w:rsidRPr="003C1FB6" w:rsidRDefault="00333F60" w:rsidP="00F40BAE">
      <w:pPr>
        <w:pStyle w:val="xmsonormal"/>
        <w:numPr>
          <w:ilvl w:val="0"/>
          <w:numId w:val="3"/>
        </w:numPr>
        <w:rPr>
          <w:rFonts w:asciiTheme="minorHAnsi" w:hAnsiTheme="minorHAnsi" w:cstheme="minorHAnsi"/>
          <w:bCs/>
          <w:color w:val="000000"/>
          <w:sz w:val="24"/>
          <w:szCs w:val="24"/>
        </w:rPr>
      </w:pPr>
      <w:r w:rsidRPr="003C1FB6">
        <w:rPr>
          <w:rFonts w:asciiTheme="minorHAnsi" w:hAnsiTheme="minorHAnsi" w:cstheme="minorHAnsi"/>
          <w:bCs/>
          <w:color w:val="000000"/>
          <w:sz w:val="24"/>
          <w:szCs w:val="24"/>
        </w:rPr>
        <w:t>Naviguer entre</w:t>
      </w:r>
      <w:r w:rsidR="00E009AE" w:rsidRPr="003C1FB6">
        <w:rPr>
          <w:rFonts w:asciiTheme="minorHAnsi" w:hAnsiTheme="minorHAnsi" w:cstheme="minorHAnsi"/>
          <w:bCs/>
          <w:color w:val="000000"/>
          <w:sz w:val="24"/>
          <w:szCs w:val="24"/>
        </w:rPr>
        <w:t xml:space="preserve"> </w:t>
      </w:r>
      <w:r w:rsidRPr="003C1FB6">
        <w:rPr>
          <w:rFonts w:asciiTheme="minorHAnsi" w:hAnsiTheme="minorHAnsi" w:cstheme="minorHAnsi"/>
          <w:bCs/>
          <w:color w:val="000000"/>
          <w:sz w:val="24"/>
          <w:szCs w:val="24"/>
        </w:rPr>
        <w:t>plusieurs documents,</w:t>
      </w:r>
      <w:r w:rsidR="00E009AE" w:rsidRPr="003C1FB6">
        <w:rPr>
          <w:rFonts w:asciiTheme="minorHAnsi" w:hAnsiTheme="minorHAnsi" w:cstheme="minorHAnsi"/>
          <w:bCs/>
          <w:color w:val="000000"/>
          <w:sz w:val="24"/>
          <w:szCs w:val="24"/>
        </w:rPr>
        <w:t xml:space="preserve"> </w:t>
      </w:r>
      <w:r w:rsidRPr="003C1FB6">
        <w:rPr>
          <w:rFonts w:asciiTheme="minorHAnsi" w:hAnsiTheme="minorHAnsi" w:cstheme="minorHAnsi"/>
          <w:bCs/>
          <w:color w:val="000000"/>
          <w:sz w:val="24"/>
          <w:szCs w:val="24"/>
        </w:rPr>
        <w:t>sites, applications,</w:t>
      </w:r>
      <w:r w:rsidR="00E009AE" w:rsidRPr="003C1FB6">
        <w:rPr>
          <w:rFonts w:asciiTheme="minorHAnsi" w:hAnsiTheme="minorHAnsi" w:cstheme="minorHAnsi"/>
          <w:bCs/>
          <w:color w:val="000000"/>
          <w:sz w:val="24"/>
          <w:szCs w:val="24"/>
        </w:rPr>
        <w:t xml:space="preserve"> </w:t>
      </w:r>
      <w:r w:rsidRPr="003C1FB6">
        <w:rPr>
          <w:rFonts w:asciiTheme="minorHAnsi" w:hAnsiTheme="minorHAnsi" w:cstheme="minorHAnsi"/>
          <w:bCs/>
          <w:color w:val="000000"/>
          <w:sz w:val="24"/>
          <w:szCs w:val="24"/>
        </w:rPr>
        <w:t>onglets, logiciels.</w:t>
      </w:r>
    </w:p>
    <w:p w14:paraId="53F5018E" w14:textId="77777777" w:rsidR="00E009AE" w:rsidRPr="003C1FB6" w:rsidRDefault="00E009AE" w:rsidP="00676B1D">
      <w:pPr>
        <w:pStyle w:val="xmsonormal"/>
        <w:numPr>
          <w:ilvl w:val="0"/>
          <w:numId w:val="3"/>
        </w:numPr>
        <w:rPr>
          <w:rFonts w:asciiTheme="minorHAnsi" w:hAnsiTheme="minorHAnsi" w:cstheme="minorHAnsi"/>
          <w:bCs/>
          <w:color w:val="000000"/>
          <w:sz w:val="24"/>
          <w:szCs w:val="24"/>
        </w:rPr>
      </w:pPr>
      <w:r w:rsidRPr="003C1FB6">
        <w:rPr>
          <w:rFonts w:asciiTheme="minorHAnsi" w:hAnsiTheme="minorHAnsi" w:cstheme="minorHAnsi"/>
          <w:bCs/>
          <w:color w:val="000000"/>
          <w:sz w:val="24"/>
          <w:szCs w:val="24"/>
        </w:rPr>
        <w:t>Créer, (re)nommer un fichier et un dossier pour permettre une exploitation ultérieure efficiente.</w:t>
      </w:r>
    </w:p>
    <w:p w14:paraId="275D1018" w14:textId="77777777" w:rsidR="00E009AE" w:rsidRPr="003C1FB6" w:rsidRDefault="00E009AE" w:rsidP="00165915">
      <w:pPr>
        <w:pStyle w:val="xmsonormal"/>
        <w:numPr>
          <w:ilvl w:val="0"/>
          <w:numId w:val="3"/>
        </w:numPr>
        <w:rPr>
          <w:rFonts w:asciiTheme="minorHAnsi" w:hAnsiTheme="minorHAnsi" w:cstheme="minorHAnsi"/>
          <w:bCs/>
          <w:color w:val="000000"/>
          <w:sz w:val="24"/>
          <w:szCs w:val="24"/>
        </w:rPr>
      </w:pPr>
      <w:r w:rsidRPr="003C1FB6">
        <w:rPr>
          <w:rFonts w:asciiTheme="minorHAnsi" w:hAnsiTheme="minorHAnsi" w:cstheme="minorHAnsi"/>
          <w:bCs/>
          <w:color w:val="000000"/>
          <w:sz w:val="24"/>
          <w:szCs w:val="24"/>
        </w:rPr>
        <w:t>Déplacer, dupliquer, supprimer un fichier et un dossier.</w:t>
      </w:r>
    </w:p>
    <w:p w14:paraId="2F8A9AC3" w14:textId="77777777" w:rsidR="001247AE" w:rsidRPr="003C1FB6" w:rsidRDefault="001247AE" w:rsidP="001247AE">
      <w:pPr>
        <w:pStyle w:val="xmsonormal"/>
        <w:rPr>
          <w:rFonts w:asciiTheme="minorHAnsi" w:hAnsiTheme="minorHAnsi" w:cstheme="minorHAnsi"/>
          <w:bCs/>
          <w:color w:val="000000"/>
          <w:sz w:val="24"/>
          <w:szCs w:val="24"/>
        </w:rPr>
      </w:pPr>
    </w:p>
    <w:p w14:paraId="54300F1F" w14:textId="77777777" w:rsidR="00E009AE" w:rsidRPr="003C1FB6" w:rsidRDefault="00E009AE" w:rsidP="00E009AE">
      <w:pPr>
        <w:pStyle w:val="xmsonormal"/>
        <w:rPr>
          <w:rFonts w:asciiTheme="minorHAnsi" w:hAnsiTheme="minorHAnsi" w:cstheme="minorHAnsi"/>
          <w:bCs/>
          <w:color w:val="000000"/>
          <w:sz w:val="24"/>
          <w:szCs w:val="24"/>
        </w:rPr>
      </w:pPr>
      <w:r w:rsidRPr="003C1FB6">
        <w:rPr>
          <w:rFonts w:asciiTheme="minorHAnsi" w:hAnsiTheme="minorHAnsi" w:cstheme="minorHAnsi"/>
          <w:bCs/>
          <w:color w:val="000000"/>
          <w:sz w:val="24"/>
          <w:szCs w:val="24"/>
        </w:rPr>
        <w:t>Les compétences suivantes :</w:t>
      </w:r>
    </w:p>
    <w:p w14:paraId="0E3051C4" w14:textId="797E695C" w:rsidR="00E009AE" w:rsidRPr="003C1FB6" w:rsidRDefault="00E009AE" w:rsidP="00E009AE">
      <w:pPr>
        <w:pStyle w:val="xmsonormal"/>
        <w:numPr>
          <w:ilvl w:val="0"/>
          <w:numId w:val="4"/>
        </w:numPr>
        <w:rPr>
          <w:rFonts w:asciiTheme="minorHAnsi" w:hAnsiTheme="minorHAnsi" w:cstheme="minorHAnsi"/>
          <w:bCs/>
          <w:color w:val="000000"/>
          <w:sz w:val="24"/>
          <w:szCs w:val="24"/>
        </w:rPr>
      </w:pPr>
      <w:r w:rsidRPr="003C1FB6">
        <w:rPr>
          <w:rFonts w:asciiTheme="minorHAnsi" w:hAnsiTheme="minorHAnsi" w:cstheme="minorHAnsi"/>
          <w:bCs/>
          <w:color w:val="000000"/>
          <w:sz w:val="24"/>
          <w:szCs w:val="24"/>
        </w:rPr>
        <w:t>Rechercher une information, au moyen d’un outil de recherche imposé, en utilisant une bibliothèque appropriée (images, vidéos…) et des mots-clés choisis collectivement/individuellement.</w:t>
      </w:r>
    </w:p>
    <w:p w14:paraId="387A4906" w14:textId="77777777" w:rsidR="00E009AE" w:rsidRPr="003C1FB6" w:rsidRDefault="00E009AE" w:rsidP="00E0431F">
      <w:pPr>
        <w:pStyle w:val="xmsonormal"/>
        <w:numPr>
          <w:ilvl w:val="0"/>
          <w:numId w:val="4"/>
        </w:numPr>
        <w:rPr>
          <w:rFonts w:asciiTheme="minorHAnsi" w:hAnsiTheme="minorHAnsi" w:cstheme="minorHAnsi"/>
          <w:bCs/>
          <w:color w:val="000000"/>
          <w:sz w:val="24"/>
          <w:szCs w:val="24"/>
        </w:rPr>
      </w:pPr>
      <w:r w:rsidRPr="003C1FB6">
        <w:rPr>
          <w:rFonts w:asciiTheme="minorHAnsi" w:hAnsiTheme="minorHAnsi" w:cstheme="minorHAnsi"/>
          <w:bCs/>
          <w:color w:val="000000"/>
          <w:sz w:val="24"/>
          <w:szCs w:val="24"/>
        </w:rPr>
        <w:t>Organiser des fichiers, des dossiers numériques, avec l’aide de l’enseignant.</w:t>
      </w:r>
    </w:p>
    <w:p w14:paraId="6A05A809" w14:textId="2B68F8D4" w:rsidR="00A52216" w:rsidRPr="00FE3F1E" w:rsidRDefault="00E009AE" w:rsidP="003C1FB6">
      <w:pPr>
        <w:pStyle w:val="xmsonormal"/>
        <w:numPr>
          <w:ilvl w:val="0"/>
          <w:numId w:val="4"/>
        </w:numPr>
        <w:rPr>
          <w:rFonts w:asciiTheme="minorHAnsi" w:hAnsiTheme="minorHAnsi" w:cstheme="minorHAnsi"/>
          <w:color w:val="000000"/>
          <w:sz w:val="24"/>
          <w:szCs w:val="24"/>
        </w:rPr>
      </w:pPr>
      <w:r w:rsidRPr="003C1FB6">
        <w:rPr>
          <w:rFonts w:asciiTheme="minorHAnsi" w:hAnsiTheme="minorHAnsi" w:cstheme="minorHAnsi"/>
          <w:bCs/>
          <w:color w:val="000000"/>
          <w:sz w:val="24"/>
          <w:szCs w:val="24"/>
        </w:rPr>
        <w:t>Questionner la fiabilité contextuelle d’une source, avec l’aide de l’enseignant.</w:t>
      </w:r>
      <w:r w:rsidR="00333F60" w:rsidRPr="003C1FB6">
        <w:rPr>
          <w:rFonts w:asciiTheme="minorHAnsi" w:hAnsiTheme="minorHAnsi" w:cstheme="minorHAnsi"/>
          <w:bCs/>
          <w:color w:val="000000"/>
          <w:sz w:val="24"/>
          <w:szCs w:val="24"/>
        </w:rPr>
        <w:br/>
      </w:r>
    </w:p>
    <w:p w14:paraId="46A63272" w14:textId="77777777" w:rsidR="00164995" w:rsidRPr="00FE3F1E" w:rsidRDefault="001565A9" w:rsidP="00360C10">
      <w:pPr>
        <w:spacing w:after="0" w:line="240" w:lineRule="auto"/>
        <w:jc w:val="both"/>
        <w:rPr>
          <w:rFonts w:cstheme="minorHAnsi"/>
          <w:b/>
          <w:bCs/>
          <w:i/>
          <w:iCs/>
          <w:sz w:val="24"/>
          <w:szCs w:val="24"/>
        </w:rPr>
      </w:pPr>
      <w:r w:rsidRPr="00FE3F1E">
        <w:rPr>
          <w:rFonts w:cstheme="minorHAnsi"/>
          <w:b/>
          <w:bCs/>
          <w:i/>
          <w:iCs/>
          <w:sz w:val="24"/>
          <w:szCs w:val="24"/>
        </w:rPr>
        <w:t>Descriptif</w:t>
      </w:r>
      <w:r w:rsidR="005854EC">
        <w:rPr>
          <w:rFonts w:cstheme="minorHAnsi"/>
          <w:b/>
          <w:bCs/>
          <w:i/>
          <w:iCs/>
          <w:sz w:val="24"/>
          <w:szCs w:val="24"/>
        </w:rPr>
        <w:t xml:space="preserve"> de l’outil/la pratique/le dispositif</w:t>
      </w:r>
      <w:r w:rsidR="00164995" w:rsidRPr="00FE3F1E">
        <w:rPr>
          <w:rFonts w:cstheme="minorHAnsi"/>
          <w:b/>
          <w:bCs/>
          <w:i/>
          <w:iCs/>
          <w:sz w:val="24"/>
          <w:szCs w:val="24"/>
        </w:rPr>
        <w:t> :</w:t>
      </w:r>
    </w:p>
    <w:p w14:paraId="52CA90F7" w14:textId="62E16F42" w:rsidR="00E009AE" w:rsidRPr="00E009AE" w:rsidRDefault="00E009AE" w:rsidP="00E009AE">
      <w:pPr>
        <w:spacing w:after="0" w:line="240" w:lineRule="auto"/>
        <w:jc w:val="both"/>
        <w:rPr>
          <w:rFonts w:cstheme="minorHAnsi"/>
          <w:b/>
          <w:bCs/>
          <w:i/>
          <w:iCs/>
          <w:sz w:val="24"/>
          <w:szCs w:val="24"/>
        </w:rPr>
      </w:pPr>
    </w:p>
    <w:p w14:paraId="7C9D4A01" w14:textId="5FE832BC" w:rsidR="001247AE" w:rsidRDefault="00E009AE" w:rsidP="005854EC">
      <w:pPr>
        <w:spacing w:after="0" w:line="240" w:lineRule="auto"/>
        <w:jc w:val="both"/>
        <w:rPr>
          <w:rFonts w:cstheme="minorHAnsi"/>
          <w:b/>
          <w:bCs/>
          <w:i/>
          <w:iCs/>
          <w:sz w:val="24"/>
          <w:szCs w:val="24"/>
        </w:rPr>
      </w:pPr>
      <w:r w:rsidRPr="00352CB0">
        <w:rPr>
          <w:rFonts w:cstheme="minorHAnsi"/>
          <w:bCs/>
          <w:sz w:val="24"/>
          <w:szCs w:val="24"/>
        </w:rPr>
        <w:t xml:space="preserve">La pratique consiste à utiliser la métaphore de l’école pour enseigner en primaire les savoirs, savoir-faire et compétences mentionnés ci-dessus où le disque réseau est l’école, puis la classe est le dossier 1, la farde dans la classe correspond au sous-dossier, etc. Au fur et à mesure, les travaux en classe sont rangés numériquement au bon endroit sur l’ordinateur tandis que des recherches sur Internet sont effectuées et viennent enrichir les contenus rassemblés par les élèves. Ces contenus sont aussi retravaillés, par exemple pour traiter les images avec des logiciels simples et adaptés. Ces exercices permettent aussi aux élèves de retrouver ensuite leurs contenus. </w:t>
      </w:r>
    </w:p>
    <w:sectPr w:rsidR="001247AE" w:rsidSect="00397009">
      <w:pgSz w:w="11906" w:h="16838"/>
      <w:pgMar w:top="83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C0CFD" w14:textId="77777777" w:rsidR="00DB7D89" w:rsidRDefault="00DB7D89" w:rsidP="00397009">
      <w:pPr>
        <w:spacing w:after="0" w:line="240" w:lineRule="auto"/>
      </w:pPr>
      <w:r>
        <w:separator/>
      </w:r>
    </w:p>
  </w:endnote>
  <w:endnote w:type="continuationSeparator" w:id="0">
    <w:p w14:paraId="558E7C29" w14:textId="77777777" w:rsidR="00DB7D89" w:rsidRDefault="00DB7D89" w:rsidP="003970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BF22F" w14:textId="77777777" w:rsidR="00DB7D89" w:rsidRDefault="00DB7D89" w:rsidP="00397009">
      <w:pPr>
        <w:spacing w:after="0" w:line="240" w:lineRule="auto"/>
      </w:pPr>
      <w:r>
        <w:separator/>
      </w:r>
    </w:p>
  </w:footnote>
  <w:footnote w:type="continuationSeparator" w:id="0">
    <w:p w14:paraId="499E3E5F" w14:textId="77777777" w:rsidR="00DB7D89" w:rsidRDefault="00DB7D89" w:rsidP="00397009">
      <w:pPr>
        <w:spacing w:after="0" w:line="240" w:lineRule="auto"/>
      </w:pPr>
      <w:r>
        <w:continuationSeparator/>
      </w:r>
    </w:p>
  </w:footnote>
  <w:footnote w:id="1">
    <w:p w14:paraId="5AA39B96" w14:textId="56AA4B99" w:rsidR="00213EE2" w:rsidRPr="00213EE2" w:rsidRDefault="00213EE2">
      <w:pPr>
        <w:pStyle w:val="Notedebasdepage"/>
        <w:rPr>
          <w:lang w:val="fr-FR"/>
        </w:rPr>
      </w:pPr>
      <w:r>
        <w:rPr>
          <w:rStyle w:val="Appelnotedebasdep"/>
        </w:rPr>
        <w:footnoteRef/>
      </w:r>
      <w:r>
        <w:t xml:space="preserve"> </w:t>
      </w:r>
      <w:r>
        <w:rPr>
          <w:rStyle w:val="Appelnotedebasdep"/>
          <w:lang w:val="fr-FR"/>
        </w:rPr>
        <w:t>1</w:t>
      </w:r>
      <w:r>
        <w:t xml:space="preserve"> </w:t>
      </w:r>
      <w:r w:rsidRPr="00FC40E5">
        <w:rPr>
          <w:rFonts w:cstheme="minorHAnsi"/>
          <w:bCs/>
          <w:i/>
          <w:iCs/>
          <w:color w:val="000000"/>
          <w:sz w:val="24"/>
          <w:szCs w:val="24"/>
        </w:rPr>
        <w:t xml:space="preserve">FW-B - Administration générale de l’Enseignement - </w:t>
      </w:r>
      <w:r w:rsidRPr="003F47FD">
        <w:rPr>
          <w:rFonts w:cstheme="minorHAnsi"/>
          <w:bCs/>
          <w:i/>
          <w:iCs/>
          <w:color w:val="000000"/>
          <w:sz w:val="24"/>
          <w:szCs w:val="24"/>
        </w:rPr>
        <w:t>Service général du Numérique éducatif (SGNE)</w:t>
      </w:r>
      <w:r>
        <w:rPr>
          <w:rFonts w:cstheme="minorHAnsi"/>
          <w:bCs/>
          <w:i/>
          <w:iCs/>
          <w:color w:val="000000"/>
          <w:sz w:val="24"/>
          <w:szCs w:val="24"/>
        </w:rPr>
        <w:t xml:space="preserve"> - Chantier 03 « Réussir la transition numérique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D0719"/>
    <w:multiLevelType w:val="hybridMultilevel"/>
    <w:tmpl w:val="18A000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26FD6931"/>
    <w:multiLevelType w:val="hybridMultilevel"/>
    <w:tmpl w:val="A314D61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40182851"/>
    <w:multiLevelType w:val="hybridMultilevel"/>
    <w:tmpl w:val="B130F47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715E73DA"/>
    <w:multiLevelType w:val="hybridMultilevel"/>
    <w:tmpl w:val="F6F01782"/>
    <w:lvl w:ilvl="0" w:tplc="75523454">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709307575">
    <w:abstractNumId w:val="3"/>
  </w:num>
  <w:num w:numId="2" w16cid:durableId="734545478">
    <w:abstractNumId w:val="1"/>
  </w:num>
  <w:num w:numId="3" w16cid:durableId="1354040009">
    <w:abstractNumId w:val="0"/>
  </w:num>
  <w:num w:numId="4" w16cid:durableId="20280179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216"/>
    <w:rsid w:val="00011CBB"/>
    <w:rsid w:val="0006182B"/>
    <w:rsid w:val="000A2F6A"/>
    <w:rsid w:val="001247AE"/>
    <w:rsid w:val="001440CD"/>
    <w:rsid w:val="001565A9"/>
    <w:rsid w:val="00164995"/>
    <w:rsid w:val="00187AA8"/>
    <w:rsid w:val="001B2925"/>
    <w:rsid w:val="001C0DA1"/>
    <w:rsid w:val="001D244D"/>
    <w:rsid w:val="00213EE2"/>
    <w:rsid w:val="00230D9D"/>
    <w:rsid w:val="00277001"/>
    <w:rsid w:val="00287475"/>
    <w:rsid w:val="00305764"/>
    <w:rsid w:val="00333F60"/>
    <w:rsid w:val="00340CA8"/>
    <w:rsid w:val="00352CB0"/>
    <w:rsid w:val="00360C10"/>
    <w:rsid w:val="00397009"/>
    <w:rsid w:val="003C1FB6"/>
    <w:rsid w:val="003F7761"/>
    <w:rsid w:val="004279C1"/>
    <w:rsid w:val="00430790"/>
    <w:rsid w:val="00457F1B"/>
    <w:rsid w:val="004C12BA"/>
    <w:rsid w:val="004C4BF2"/>
    <w:rsid w:val="00537338"/>
    <w:rsid w:val="005466BC"/>
    <w:rsid w:val="005854EC"/>
    <w:rsid w:val="005B32FC"/>
    <w:rsid w:val="00601A2C"/>
    <w:rsid w:val="0063315E"/>
    <w:rsid w:val="00637402"/>
    <w:rsid w:val="0067500E"/>
    <w:rsid w:val="0068465E"/>
    <w:rsid w:val="006A19A3"/>
    <w:rsid w:val="006E228A"/>
    <w:rsid w:val="007D3038"/>
    <w:rsid w:val="008C2042"/>
    <w:rsid w:val="008F10DF"/>
    <w:rsid w:val="009B39A2"/>
    <w:rsid w:val="009F0B07"/>
    <w:rsid w:val="00A50E77"/>
    <w:rsid w:val="00A52216"/>
    <w:rsid w:val="00AC4A1D"/>
    <w:rsid w:val="00BB47D8"/>
    <w:rsid w:val="00C154BB"/>
    <w:rsid w:val="00C30AA9"/>
    <w:rsid w:val="00C75DB8"/>
    <w:rsid w:val="00C935E0"/>
    <w:rsid w:val="00C9459A"/>
    <w:rsid w:val="00D045F2"/>
    <w:rsid w:val="00D0506E"/>
    <w:rsid w:val="00DB7D89"/>
    <w:rsid w:val="00E009AE"/>
    <w:rsid w:val="00E03F3C"/>
    <w:rsid w:val="00E35C4B"/>
    <w:rsid w:val="00E45858"/>
    <w:rsid w:val="00E72EE7"/>
    <w:rsid w:val="00ED54B5"/>
    <w:rsid w:val="00F31414"/>
    <w:rsid w:val="00F513DE"/>
    <w:rsid w:val="00F66661"/>
    <w:rsid w:val="00F66835"/>
    <w:rsid w:val="00F868CD"/>
    <w:rsid w:val="00FE3F1E"/>
    <w:rsid w:val="6A0BA38B"/>
  </w:rsids>
  <m:mathPr>
    <m:mathFont m:val="Cambria Math"/>
    <m:brkBin m:val="before"/>
    <m:brkBinSub m:val="--"/>
    <m:smallFrac/>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EFD605D"/>
  <w15:docId w15:val="{5B762C75-483B-4E2B-BAF2-C01610ED3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39A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xmsonormal">
    <w:name w:val="x_msonormal"/>
    <w:basedOn w:val="Normal"/>
    <w:rsid w:val="00A52216"/>
    <w:pPr>
      <w:spacing w:after="0" w:line="240" w:lineRule="auto"/>
    </w:pPr>
    <w:rPr>
      <w:rFonts w:ascii="Calibri" w:hAnsi="Calibri" w:cs="Calibri"/>
      <w:lang w:eastAsia="fr-BE"/>
    </w:rPr>
  </w:style>
  <w:style w:type="paragraph" w:styleId="NormalWeb">
    <w:name w:val="Normal (Web)"/>
    <w:basedOn w:val="Normal"/>
    <w:uiPriority w:val="99"/>
    <w:unhideWhenUsed/>
    <w:rsid w:val="00A52216"/>
    <w:pPr>
      <w:spacing w:after="0" w:line="240" w:lineRule="auto"/>
    </w:pPr>
    <w:rPr>
      <w:rFonts w:ascii="Calibri" w:hAnsi="Calibri" w:cs="Calibri"/>
      <w:lang w:eastAsia="fr-BE"/>
    </w:rPr>
  </w:style>
  <w:style w:type="character" w:styleId="Lienhypertexte">
    <w:name w:val="Hyperlink"/>
    <w:basedOn w:val="Policepardfaut"/>
    <w:uiPriority w:val="99"/>
    <w:unhideWhenUsed/>
    <w:rsid w:val="00F513DE"/>
    <w:rPr>
      <w:color w:val="0563C1" w:themeColor="hyperlink"/>
      <w:u w:val="single"/>
    </w:rPr>
  </w:style>
  <w:style w:type="character" w:customStyle="1" w:styleId="Mentionnonrsolue1">
    <w:name w:val="Mention non résolue1"/>
    <w:basedOn w:val="Policepardfaut"/>
    <w:uiPriority w:val="99"/>
    <w:semiHidden/>
    <w:unhideWhenUsed/>
    <w:rsid w:val="00F513DE"/>
    <w:rPr>
      <w:color w:val="808080"/>
      <w:shd w:val="clear" w:color="auto" w:fill="E6E6E6"/>
    </w:rPr>
  </w:style>
  <w:style w:type="character" w:customStyle="1" w:styleId="Mentionnonrsolue2">
    <w:name w:val="Mention non résolue2"/>
    <w:basedOn w:val="Policepardfaut"/>
    <w:uiPriority w:val="99"/>
    <w:semiHidden/>
    <w:unhideWhenUsed/>
    <w:rsid w:val="00A50E77"/>
    <w:rPr>
      <w:color w:val="808080"/>
      <w:shd w:val="clear" w:color="auto" w:fill="E6E6E6"/>
    </w:rPr>
  </w:style>
  <w:style w:type="paragraph" w:styleId="Paragraphedeliste">
    <w:name w:val="List Paragraph"/>
    <w:basedOn w:val="Normal"/>
    <w:uiPriority w:val="34"/>
    <w:qFormat/>
    <w:rsid w:val="00FE3F1E"/>
    <w:pPr>
      <w:ind w:left="720"/>
      <w:contextualSpacing/>
    </w:pPr>
  </w:style>
  <w:style w:type="character" w:customStyle="1" w:styleId="Mentionnonrsolue3">
    <w:name w:val="Mention non résolue3"/>
    <w:basedOn w:val="Policepardfaut"/>
    <w:uiPriority w:val="99"/>
    <w:semiHidden/>
    <w:unhideWhenUsed/>
    <w:rsid w:val="00F66661"/>
    <w:rPr>
      <w:color w:val="808080"/>
      <w:shd w:val="clear" w:color="auto" w:fill="E6E6E6"/>
    </w:rPr>
  </w:style>
  <w:style w:type="paragraph" w:styleId="En-tte">
    <w:name w:val="header"/>
    <w:basedOn w:val="Normal"/>
    <w:link w:val="En-tteCar"/>
    <w:uiPriority w:val="99"/>
    <w:unhideWhenUsed/>
    <w:rsid w:val="00397009"/>
    <w:pPr>
      <w:tabs>
        <w:tab w:val="center" w:pos="4536"/>
        <w:tab w:val="right" w:pos="9072"/>
      </w:tabs>
      <w:spacing w:after="0" w:line="240" w:lineRule="auto"/>
    </w:pPr>
  </w:style>
  <w:style w:type="character" w:customStyle="1" w:styleId="En-tteCar">
    <w:name w:val="En-tête Car"/>
    <w:basedOn w:val="Policepardfaut"/>
    <w:link w:val="En-tte"/>
    <w:uiPriority w:val="99"/>
    <w:rsid w:val="00397009"/>
  </w:style>
  <w:style w:type="paragraph" w:styleId="Pieddepage">
    <w:name w:val="footer"/>
    <w:basedOn w:val="Normal"/>
    <w:link w:val="PieddepageCar"/>
    <w:uiPriority w:val="99"/>
    <w:unhideWhenUsed/>
    <w:rsid w:val="0039700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97009"/>
  </w:style>
  <w:style w:type="paragraph" w:styleId="Notedebasdepage">
    <w:name w:val="footnote text"/>
    <w:basedOn w:val="Normal"/>
    <w:link w:val="NotedebasdepageCar"/>
    <w:uiPriority w:val="99"/>
    <w:semiHidden/>
    <w:unhideWhenUsed/>
    <w:rsid w:val="00C935E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935E0"/>
    <w:rPr>
      <w:sz w:val="20"/>
      <w:szCs w:val="20"/>
    </w:rPr>
  </w:style>
  <w:style w:type="character" w:styleId="Appelnotedebasdep">
    <w:name w:val="footnote reference"/>
    <w:basedOn w:val="Policepardfaut"/>
    <w:uiPriority w:val="99"/>
    <w:semiHidden/>
    <w:unhideWhenUsed/>
    <w:rsid w:val="00C935E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612024">
      <w:bodyDiv w:val="1"/>
      <w:marLeft w:val="0"/>
      <w:marRight w:val="0"/>
      <w:marTop w:val="0"/>
      <w:marBottom w:val="0"/>
      <w:divBdr>
        <w:top w:val="none" w:sz="0" w:space="0" w:color="auto"/>
        <w:left w:val="none" w:sz="0" w:space="0" w:color="auto"/>
        <w:bottom w:val="none" w:sz="0" w:space="0" w:color="auto"/>
        <w:right w:val="none" w:sz="0" w:space="0" w:color="auto"/>
      </w:divBdr>
    </w:div>
    <w:div w:id="240529921">
      <w:bodyDiv w:val="1"/>
      <w:marLeft w:val="0"/>
      <w:marRight w:val="0"/>
      <w:marTop w:val="0"/>
      <w:marBottom w:val="0"/>
      <w:divBdr>
        <w:top w:val="none" w:sz="0" w:space="0" w:color="auto"/>
        <w:left w:val="none" w:sz="0" w:space="0" w:color="auto"/>
        <w:bottom w:val="none" w:sz="0" w:space="0" w:color="auto"/>
        <w:right w:val="none" w:sz="0" w:space="0" w:color="auto"/>
      </w:divBdr>
    </w:div>
    <w:div w:id="441800936">
      <w:bodyDiv w:val="1"/>
      <w:marLeft w:val="0"/>
      <w:marRight w:val="0"/>
      <w:marTop w:val="0"/>
      <w:marBottom w:val="0"/>
      <w:divBdr>
        <w:top w:val="none" w:sz="0" w:space="0" w:color="auto"/>
        <w:left w:val="none" w:sz="0" w:space="0" w:color="auto"/>
        <w:bottom w:val="none" w:sz="0" w:space="0" w:color="auto"/>
        <w:right w:val="none" w:sz="0" w:space="0" w:color="auto"/>
      </w:divBdr>
    </w:div>
    <w:div w:id="619722637">
      <w:bodyDiv w:val="1"/>
      <w:marLeft w:val="0"/>
      <w:marRight w:val="0"/>
      <w:marTop w:val="0"/>
      <w:marBottom w:val="0"/>
      <w:divBdr>
        <w:top w:val="none" w:sz="0" w:space="0" w:color="auto"/>
        <w:left w:val="none" w:sz="0" w:space="0" w:color="auto"/>
        <w:bottom w:val="none" w:sz="0" w:space="0" w:color="auto"/>
        <w:right w:val="none" w:sz="0" w:space="0" w:color="auto"/>
      </w:divBdr>
    </w:div>
    <w:div w:id="2046632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enoit.grambras@cfwb.be"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88e1c72-02ae-4415-ae8e-7804640acb9b" xsi:nil="true"/>
    <lcf76f155ced4ddcb4097134ff3c332f xmlns="e17db3f9-c709-4416-bf32-c1ed3f4b177c">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919733289E31D4AB716E3BCA309BC28" ma:contentTypeVersion="16" ma:contentTypeDescription="Crée un document." ma:contentTypeScope="" ma:versionID="7ed35d1acf287cef0947af08db070b5d">
  <xsd:schema xmlns:xsd="http://www.w3.org/2001/XMLSchema" xmlns:xs="http://www.w3.org/2001/XMLSchema" xmlns:p="http://schemas.microsoft.com/office/2006/metadata/properties" xmlns:ns2="e17db3f9-c709-4416-bf32-c1ed3f4b177c" xmlns:ns3="988e1c72-02ae-4415-ae8e-7804640acb9b" targetNamespace="http://schemas.microsoft.com/office/2006/metadata/properties" ma:root="true" ma:fieldsID="1e2c2782e19734f6d38b2e9f284b3855" ns2:_="" ns3:_="">
    <xsd:import namespace="e17db3f9-c709-4416-bf32-c1ed3f4b177c"/>
    <xsd:import namespace="988e1c72-02ae-4415-ae8e-7804640acb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7db3f9-c709-4416-bf32-c1ed3f4b17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30cc4f7b-fb58-4b0d-9355-c3c3c174ba3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8e1c72-02ae-4415-ae8e-7804640acb9b"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25957f4f-bfa2-420a-b70d-e3cfea6dd482}" ma:internalName="TaxCatchAll" ma:showField="CatchAllData" ma:web="988e1c72-02ae-4415-ae8e-7804640acb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8CDBA5-73F8-4813-8B40-7284692A94A1}">
  <ds:schemaRefs>
    <ds:schemaRef ds:uri="http://schemas.openxmlformats.org/officeDocument/2006/bibliography"/>
  </ds:schemaRefs>
</ds:datastoreItem>
</file>

<file path=customXml/itemProps2.xml><?xml version="1.0" encoding="utf-8"?>
<ds:datastoreItem xmlns:ds="http://schemas.openxmlformats.org/officeDocument/2006/customXml" ds:itemID="{73CC1D6B-27DB-45BA-A5A0-B11D5CA46712}">
  <ds:schemaRefs>
    <ds:schemaRef ds:uri="http://schemas.microsoft.com/sharepoint/v3/contenttype/forms"/>
  </ds:schemaRefs>
</ds:datastoreItem>
</file>

<file path=customXml/itemProps3.xml><?xml version="1.0" encoding="utf-8"?>
<ds:datastoreItem xmlns:ds="http://schemas.openxmlformats.org/officeDocument/2006/customXml" ds:itemID="{892A4E32-4323-4710-883F-0AC0B2E6539B}">
  <ds:schemaRef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purl.org/dc/terms/"/>
    <ds:schemaRef ds:uri="988e1c72-02ae-4415-ae8e-7804640acb9b"/>
    <ds:schemaRef ds:uri="e17db3f9-c709-4416-bf32-c1ed3f4b177c"/>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C2404600-D9FF-4C60-90BF-C33FF90C6A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7db3f9-c709-4416-bf32-c1ed3f4b177c"/>
    <ds:schemaRef ds:uri="988e1c72-02ae-4415-ae8e-7804640acb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362</Words>
  <Characters>1994</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Schneider</dc:creator>
  <cp:keywords/>
  <dc:description/>
  <cp:lastModifiedBy>Wivine Marchandise</cp:lastModifiedBy>
  <cp:revision>6</cp:revision>
  <dcterms:created xsi:type="dcterms:W3CDTF">2022-11-09T22:11:00Z</dcterms:created>
  <dcterms:modified xsi:type="dcterms:W3CDTF">2022-12-04T20:28:00Z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0x010100C919733289E31D4AB716E3BCA309BC28</vt:lpwstr>
  </property>
  <property fmtid="{D5CDD505-2E9C-101B-9397-08002B2CF9AE}" pid="3" name="MediaServiceImageTags">
    <vt:lpwstr/>
  </property>
</Properties>
</file>